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21" w:rsidRPr="00A87C07" w:rsidRDefault="00A87C07">
      <w:pPr>
        <w:rPr>
          <w:rFonts w:cstheme="minorHAnsi"/>
          <w:b/>
          <w:sz w:val="28"/>
          <w:szCs w:val="28"/>
        </w:rPr>
      </w:pPr>
      <w:r w:rsidRPr="00A87C07">
        <w:rPr>
          <w:rFonts w:cstheme="minorHAnsi"/>
          <w:b/>
          <w:sz w:val="28"/>
          <w:szCs w:val="28"/>
        </w:rPr>
        <w:t>Here should come the title</w:t>
      </w:r>
      <w:r w:rsidR="00C01C7A" w:rsidRPr="00A87C07">
        <w:rPr>
          <w:rFonts w:cstheme="minorHAnsi"/>
          <w:b/>
          <w:sz w:val="28"/>
          <w:szCs w:val="28"/>
        </w:rPr>
        <w:t xml:space="preserve"> </w:t>
      </w:r>
      <w:r w:rsidRPr="00A87C07">
        <w:rPr>
          <w:rFonts w:cstheme="minorHAnsi"/>
          <w:b/>
          <w:sz w:val="28"/>
          <w:szCs w:val="28"/>
        </w:rPr>
        <w:t>of the presentation</w:t>
      </w:r>
    </w:p>
    <w:p w:rsidR="00653B21" w:rsidRPr="00A87C07" w:rsidRDefault="00A87C07" w:rsidP="00856D2C">
      <w:pPr>
        <w:pStyle w:val="Nincstrkz"/>
        <w:rPr>
          <w:rFonts w:cstheme="minorHAnsi"/>
        </w:rPr>
      </w:pPr>
      <w:r w:rsidRPr="00A87C07">
        <w:rPr>
          <w:rFonts w:cstheme="minorHAnsi"/>
        </w:rPr>
        <w:t>Name Name</w:t>
      </w:r>
      <w:r w:rsidRPr="00A87C07">
        <w:rPr>
          <w:rFonts w:cstheme="minorHAnsi"/>
          <w:vertAlign w:val="superscript"/>
        </w:rPr>
        <w:t>1</w:t>
      </w:r>
      <w:r w:rsidRPr="00A87C07">
        <w:rPr>
          <w:rFonts w:cstheme="minorHAnsi"/>
        </w:rPr>
        <w:t>, Name Name</w:t>
      </w:r>
      <w:r w:rsidRPr="00A87C07">
        <w:rPr>
          <w:rFonts w:cstheme="minorHAnsi"/>
          <w:vertAlign w:val="superscript"/>
        </w:rPr>
        <w:t>2</w:t>
      </w:r>
      <w:r w:rsidRPr="00A87C07">
        <w:rPr>
          <w:rFonts w:cstheme="minorHAnsi"/>
        </w:rPr>
        <w:t xml:space="preserve"> and </w:t>
      </w:r>
      <w:r w:rsidRPr="00A87C07">
        <w:rPr>
          <w:rFonts w:cstheme="minorHAnsi"/>
          <w:u w:val="single"/>
        </w:rPr>
        <w:t>Name Name</w:t>
      </w:r>
      <w:proofErr w:type="gramStart"/>
      <w:r w:rsidRPr="00A87C07">
        <w:rPr>
          <w:rFonts w:cstheme="minorHAnsi"/>
          <w:vertAlign w:val="superscript"/>
        </w:rPr>
        <w:t>3,*</w:t>
      </w:r>
      <w:proofErr w:type="gramEnd"/>
    </w:p>
    <w:p w:rsidR="00856D2C" w:rsidRPr="00A87C07" w:rsidRDefault="00856D2C" w:rsidP="000C7198">
      <w:pPr>
        <w:jc w:val="both"/>
        <w:rPr>
          <w:rFonts w:cstheme="minorHAnsi"/>
          <w:i/>
        </w:rPr>
      </w:pPr>
    </w:p>
    <w:p w:rsidR="00A87C07" w:rsidRPr="00A87C07" w:rsidRDefault="00A87C07" w:rsidP="000C7198">
      <w:pPr>
        <w:jc w:val="both"/>
        <w:rPr>
          <w:rFonts w:cstheme="minorHAnsi"/>
          <w:i/>
        </w:rPr>
      </w:pPr>
      <w:r w:rsidRPr="00A87C07">
        <w:rPr>
          <w:rFonts w:cstheme="minorHAnsi"/>
          <w:i/>
          <w:vertAlign w:val="superscript"/>
        </w:rPr>
        <w:t>1</w:t>
      </w:r>
      <w:r w:rsidRPr="00A87C07">
        <w:rPr>
          <w:rFonts w:cstheme="minorHAnsi"/>
          <w:i/>
        </w:rPr>
        <w:t>Institute, University /Company, City, Country.</w:t>
      </w:r>
    </w:p>
    <w:p w:rsidR="00A87C07" w:rsidRPr="00A87C07" w:rsidRDefault="00A87C07" w:rsidP="00A87C07">
      <w:pPr>
        <w:jc w:val="both"/>
        <w:rPr>
          <w:rFonts w:cstheme="minorHAnsi"/>
          <w:i/>
        </w:rPr>
      </w:pPr>
      <w:r w:rsidRPr="00A87C07">
        <w:rPr>
          <w:rFonts w:cstheme="minorHAnsi"/>
          <w:i/>
          <w:vertAlign w:val="superscript"/>
        </w:rPr>
        <w:t>2</w:t>
      </w:r>
      <w:r w:rsidRPr="00A87C07">
        <w:rPr>
          <w:rFonts w:cstheme="minorHAnsi"/>
          <w:i/>
        </w:rPr>
        <w:t>Institute, University /Company, City, Country.</w:t>
      </w:r>
    </w:p>
    <w:p w:rsidR="00A87C07" w:rsidRPr="00A87C07" w:rsidRDefault="00A87C07" w:rsidP="00A87C07">
      <w:pPr>
        <w:jc w:val="both"/>
        <w:rPr>
          <w:rFonts w:cstheme="minorHAnsi"/>
          <w:i/>
        </w:rPr>
      </w:pPr>
      <w:r w:rsidRPr="00A87C07">
        <w:rPr>
          <w:rFonts w:cstheme="minorHAnsi"/>
          <w:i/>
          <w:vertAlign w:val="superscript"/>
        </w:rPr>
        <w:t>3</w:t>
      </w:r>
      <w:r w:rsidRPr="00A87C07">
        <w:rPr>
          <w:rFonts w:cstheme="minorHAnsi"/>
          <w:i/>
        </w:rPr>
        <w:t>Institute, University /Company, City, Country.</w:t>
      </w:r>
    </w:p>
    <w:p w:rsidR="00653B21" w:rsidRPr="00A87C07" w:rsidRDefault="00653B21" w:rsidP="000C7198">
      <w:pPr>
        <w:jc w:val="both"/>
        <w:rPr>
          <w:rFonts w:cstheme="minorHAnsi"/>
          <w:i/>
        </w:rPr>
      </w:pPr>
    </w:p>
    <w:p w:rsidR="00653B21" w:rsidRPr="00A87C07" w:rsidRDefault="00653B21">
      <w:pPr>
        <w:rPr>
          <w:rFonts w:cstheme="minorHAnsi"/>
        </w:rPr>
      </w:pPr>
      <w:r w:rsidRPr="00A87C07">
        <w:rPr>
          <w:rFonts w:cstheme="minorHAnsi"/>
        </w:rPr>
        <w:t>*E</w:t>
      </w:r>
      <w:r w:rsidR="00A87C07" w:rsidRPr="00A87C07">
        <w:rPr>
          <w:rFonts w:cstheme="minorHAnsi"/>
        </w:rPr>
        <w:t>-</w:t>
      </w:r>
      <w:r w:rsidRPr="00A87C07">
        <w:rPr>
          <w:rFonts w:cstheme="minorHAnsi"/>
        </w:rPr>
        <w:t xml:space="preserve">mail: </w:t>
      </w:r>
      <w:hyperlink r:id="rId7" w:history="1">
        <w:r w:rsidR="00A87C07" w:rsidRPr="00A87C07">
          <w:rPr>
            <w:rStyle w:val="Hiperhivatkozs"/>
            <w:rFonts w:cstheme="minorHAnsi"/>
          </w:rPr>
          <w:t>name@email.com</w:t>
        </w:r>
      </w:hyperlink>
      <w:r w:rsidR="00A87C07" w:rsidRPr="00A87C07">
        <w:rPr>
          <w:rFonts w:cstheme="minorHAnsi"/>
        </w:rPr>
        <w:t xml:space="preserve"> </w:t>
      </w:r>
      <w:r w:rsidR="00A87C07" w:rsidRPr="00A87C07">
        <w:rPr>
          <w:rFonts w:cstheme="minorHAnsi"/>
          <w:color w:val="A6A6A6" w:themeColor="background1" w:themeShade="A6"/>
        </w:rPr>
        <w:t>(only the email address of the presenting author, whose name is underlined, should be displayed)</w:t>
      </w:r>
    </w:p>
    <w:p w:rsidR="00401571" w:rsidRPr="00A87C07" w:rsidRDefault="00401571" w:rsidP="00F22883">
      <w:pPr>
        <w:jc w:val="both"/>
        <w:rPr>
          <w:rFonts w:cstheme="minorHAnsi"/>
        </w:rPr>
      </w:pPr>
    </w:p>
    <w:p w:rsidR="00973613" w:rsidRPr="00A87C07" w:rsidRDefault="00A87C07" w:rsidP="00F22883">
      <w:pPr>
        <w:jc w:val="both"/>
        <w:rPr>
          <w:rFonts w:cstheme="minorHAnsi"/>
        </w:rPr>
      </w:pPr>
      <w:r>
        <w:rPr>
          <w:rFonts w:cstheme="minorHAnsi"/>
        </w:rPr>
        <w:t xml:space="preserve">Abstracts should be no longer than </w:t>
      </w:r>
      <w:r w:rsidR="00481F3A">
        <w:rPr>
          <w:rFonts w:cstheme="minorHAnsi"/>
        </w:rPr>
        <w:t>15</w:t>
      </w:r>
      <w:r>
        <w:rPr>
          <w:rFonts w:cstheme="minorHAnsi"/>
        </w:rPr>
        <w:t xml:space="preserve">00 characters, including spaces. If </w:t>
      </w:r>
      <w:r w:rsidR="00481F3A">
        <w:rPr>
          <w:rFonts w:cstheme="minorHAnsi"/>
        </w:rPr>
        <w:t>the abstract contains chemical structures, diagrams, figures, diagrams, the overall length of the abstract should not exceed one page. Abstracts should be no longer than 1500 characters, including spaces. If the abstract contains chemical structures, diagrams, figures, diagrams, the overall length of the abstract should not exceed one page.</w:t>
      </w:r>
      <w:r w:rsidR="00481F3A" w:rsidRPr="00481F3A">
        <w:rPr>
          <w:rFonts w:cstheme="minorHAnsi"/>
        </w:rPr>
        <w:t xml:space="preserve"> </w:t>
      </w:r>
      <w:r w:rsidR="00481F3A">
        <w:rPr>
          <w:rFonts w:cstheme="minorHAnsi"/>
        </w:rPr>
        <w:t>Abstracts should be no longer than 1500 characters, including spaces. If the abstract contains chemical structures, diagrams, figures, diagrams, the overall length of the abstract should not exceed one page.</w:t>
      </w:r>
      <w:r w:rsidR="00481F3A" w:rsidRPr="00481F3A">
        <w:rPr>
          <w:rFonts w:cstheme="minorHAnsi"/>
        </w:rPr>
        <w:t xml:space="preserve"> </w:t>
      </w:r>
      <w:r w:rsidR="00481F3A">
        <w:rPr>
          <w:rFonts w:cstheme="minorHAnsi"/>
        </w:rPr>
        <w:t>Abstracts should be no longer than 1500 characters, including spaces. If the abstract contains chemical structures, diagrams, figures, diagrams, the overall length of the abstract should not exceed one page.</w:t>
      </w:r>
      <w:r w:rsidR="00481F3A" w:rsidRPr="00481F3A">
        <w:rPr>
          <w:rFonts w:cstheme="minorHAnsi"/>
        </w:rPr>
        <w:t xml:space="preserve"> </w:t>
      </w:r>
      <w:r w:rsidR="00481F3A">
        <w:rPr>
          <w:rFonts w:cstheme="minorHAnsi"/>
        </w:rPr>
        <w:t>Abstracts should be no longer than 1500 characters, including spaces. If the abstract contains chemical structures, diagrams, figures, diagrams, the overall length of the abstract should not exceed one page. Abstracts should be no longer than 1500 characters, including spaces. If the abstract contains chemical structures, diagrams, figures, diagrams, the overall length of the abstract should not exceed one page. Abstracts should be no longer than 1500 characters, including spaces. If the abstract contains chemical structures, diagrams, figures, diagrams, the overall length of the abstract should not exceed one page.</w:t>
      </w:r>
      <w:r w:rsidR="00481F3A" w:rsidRPr="00481F3A">
        <w:rPr>
          <w:rFonts w:cstheme="minorHAnsi"/>
        </w:rPr>
        <w:t xml:space="preserve"> </w:t>
      </w:r>
      <w:r w:rsidR="00481F3A">
        <w:rPr>
          <w:rFonts w:cstheme="minorHAnsi"/>
        </w:rPr>
        <w:t>Abstracts should be no longer than 1500 char</w:t>
      </w:r>
    </w:p>
    <w:p w:rsidR="00481F3A" w:rsidRDefault="00481F3A" w:rsidP="00F22883">
      <w:pPr>
        <w:jc w:val="both"/>
        <w:rPr>
          <w:rFonts w:cstheme="minorHAnsi"/>
          <w:b/>
        </w:rPr>
      </w:pPr>
    </w:p>
    <w:p w:rsidR="00A87C07" w:rsidRPr="00A87C07" w:rsidRDefault="00A87C07" w:rsidP="00F22883">
      <w:pPr>
        <w:jc w:val="both"/>
        <w:rPr>
          <w:rFonts w:cstheme="minorHAnsi"/>
          <w:b/>
        </w:rPr>
      </w:pPr>
      <w:r w:rsidRPr="00A87C07">
        <w:rPr>
          <w:rFonts w:cstheme="minorHAnsi"/>
          <w:b/>
        </w:rPr>
        <w:t>Acknowledgements:</w:t>
      </w:r>
    </w:p>
    <w:p w:rsidR="00A87C07" w:rsidRPr="00A87C07" w:rsidRDefault="00A87C07" w:rsidP="00F22883">
      <w:pPr>
        <w:jc w:val="both"/>
        <w:rPr>
          <w:rFonts w:cstheme="minorHAnsi"/>
        </w:rPr>
      </w:pPr>
      <w:r w:rsidRPr="00A87C07">
        <w:rPr>
          <w:rFonts w:cstheme="minorHAnsi"/>
        </w:rPr>
        <w:t>Please list here.</w:t>
      </w:r>
    </w:p>
    <w:p w:rsidR="00481F3A" w:rsidRDefault="00481F3A" w:rsidP="00F22883">
      <w:pPr>
        <w:jc w:val="both"/>
        <w:rPr>
          <w:rFonts w:cstheme="minorHAnsi"/>
          <w:b/>
        </w:rPr>
      </w:pPr>
    </w:p>
    <w:p w:rsidR="007328ED" w:rsidRPr="00A87C07" w:rsidRDefault="007328ED" w:rsidP="00F22883">
      <w:pPr>
        <w:jc w:val="both"/>
        <w:rPr>
          <w:rFonts w:cstheme="minorHAnsi"/>
          <w:b/>
        </w:rPr>
      </w:pPr>
      <w:r w:rsidRPr="00A87C07">
        <w:rPr>
          <w:rFonts w:cstheme="minorHAnsi"/>
          <w:b/>
        </w:rPr>
        <w:t>References</w:t>
      </w:r>
      <w:r w:rsidR="00A87C07" w:rsidRPr="00A87C07">
        <w:rPr>
          <w:rFonts w:cstheme="minorHAnsi"/>
          <w:b/>
        </w:rPr>
        <w:t xml:space="preserve">: </w:t>
      </w:r>
      <w:r w:rsidR="00A87C07" w:rsidRPr="00A87C07">
        <w:rPr>
          <w:rFonts w:cstheme="minorHAnsi"/>
          <w:b/>
          <w:color w:val="A6A6A6" w:themeColor="background1" w:themeShade="A6"/>
        </w:rPr>
        <w:t>(according to the style below</w:t>
      </w:r>
      <w:r w:rsidR="00481F3A">
        <w:rPr>
          <w:rFonts w:cstheme="minorHAnsi"/>
          <w:b/>
          <w:color w:val="A6A6A6" w:themeColor="background1" w:themeShade="A6"/>
        </w:rPr>
        <w:t>, not more than 4</w:t>
      </w:r>
      <w:r w:rsidR="00A87C07" w:rsidRPr="00A87C07">
        <w:rPr>
          <w:rFonts w:cstheme="minorHAnsi"/>
          <w:b/>
          <w:color w:val="A6A6A6" w:themeColor="background1" w:themeShade="A6"/>
        </w:rPr>
        <w:t xml:space="preserve">) </w:t>
      </w:r>
    </w:p>
    <w:p w:rsidR="00A87C07" w:rsidRPr="00A87C07" w:rsidRDefault="00A87C07" w:rsidP="00A87C07">
      <w:pPr>
        <w:pStyle w:val="Listaszerbekezds"/>
        <w:numPr>
          <w:ilvl w:val="0"/>
          <w:numId w:val="1"/>
        </w:numPr>
        <w:jc w:val="both"/>
        <w:rPr>
          <w:rFonts w:cstheme="minorHAnsi"/>
        </w:rPr>
      </w:pPr>
      <w:r w:rsidRPr="00A87C07">
        <w:rPr>
          <w:rFonts w:cstheme="minorHAnsi"/>
        </w:rPr>
        <w:t xml:space="preserve">Newman DJ, Cragg GM. </w:t>
      </w:r>
      <w:r w:rsidRPr="00A87C07">
        <w:rPr>
          <w:rFonts w:cstheme="minorHAnsi"/>
          <w:i/>
        </w:rPr>
        <w:t>J Nat Prod</w:t>
      </w:r>
      <w:r w:rsidRPr="00A87C07">
        <w:rPr>
          <w:rFonts w:cstheme="minorHAnsi"/>
        </w:rPr>
        <w:t>. 2007; 70: 461-77.</w:t>
      </w:r>
    </w:p>
    <w:p w:rsidR="009D0D87" w:rsidRPr="00A87C07" w:rsidRDefault="00A87C07" w:rsidP="00A87C07">
      <w:pPr>
        <w:pStyle w:val="Listaszerbekezds"/>
        <w:numPr>
          <w:ilvl w:val="0"/>
          <w:numId w:val="1"/>
        </w:numPr>
        <w:jc w:val="both"/>
        <w:rPr>
          <w:rFonts w:cstheme="minorHAnsi"/>
        </w:rPr>
      </w:pPr>
      <w:proofErr w:type="spellStart"/>
      <w:r w:rsidRPr="00A87C07">
        <w:rPr>
          <w:rFonts w:cstheme="minorHAnsi"/>
        </w:rPr>
        <w:t>Flavetta</w:t>
      </w:r>
      <w:proofErr w:type="spellEnd"/>
      <w:r w:rsidRPr="00A87C07">
        <w:rPr>
          <w:rFonts w:cstheme="minorHAnsi"/>
        </w:rPr>
        <w:t xml:space="preserve"> GM, Cahill RL, Fernandez LA. </w:t>
      </w:r>
      <w:proofErr w:type="spellStart"/>
      <w:r w:rsidRPr="00A87C07">
        <w:rPr>
          <w:rFonts w:cstheme="minorHAnsi"/>
          <w:i/>
        </w:rPr>
        <w:t>Integr</w:t>
      </w:r>
      <w:proofErr w:type="spellEnd"/>
      <w:r w:rsidRPr="00A87C07">
        <w:rPr>
          <w:rFonts w:cstheme="minorHAnsi"/>
          <w:i/>
        </w:rPr>
        <w:t xml:space="preserve"> Environ Assess </w:t>
      </w:r>
      <w:proofErr w:type="spellStart"/>
      <w:r w:rsidRPr="00A87C07">
        <w:rPr>
          <w:rFonts w:cstheme="minorHAnsi"/>
          <w:i/>
        </w:rPr>
        <w:t>Manag</w:t>
      </w:r>
      <w:proofErr w:type="spellEnd"/>
      <w:r w:rsidRPr="00A87C07">
        <w:rPr>
          <w:rFonts w:cstheme="minorHAnsi"/>
          <w:i/>
        </w:rPr>
        <w:t xml:space="preserve">. </w:t>
      </w:r>
      <w:r w:rsidRPr="00A87C07">
        <w:rPr>
          <w:rFonts w:cstheme="minorHAnsi"/>
        </w:rPr>
        <w:t xml:space="preserve">2019; 15: 163-164. </w:t>
      </w:r>
    </w:p>
    <w:p w:rsidR="00641D6E" w:rsidRDefault="00401571" w:rsidP="00A91B37">
      <w:pPr>
        <w:pStyle w:val="Listaszerbekezds"/>
        <w:numPr>
          <w:ilvl w:val="0"/>
          <w:numId w:val="1"/>
        </w:numPr>
        <w:jc w:val="both"/>
        <w:rPr>
          <w:rFonts w:cstheme="minorHAnsi"/>
        </w:rPr>
      </w:pPr>
      <w:proofErr w:type="spellStart"/>
      <w:r w:rsidRPr="00A87C07">
        <w:rPr>
          <w:rFonts w:cstheme="minorHAnsi"/>
        </w:rPr>
        <w:t>Sarker</w:t>
      </w:r>
      <w:proofErr w:type="spellEnd"/>
      <w:r w:rsidRPr="00A87C07">
        <w:rPr>
          <w:rFonts w:cstheme="minorHAnsi"/>
        </w:rPr>
        <w:t xml:space="preserve"> SD</w:t>
      </w:r>
      <w:r w:rsidR="00A87C07" w:rsidRPr="00A87C07">
        <w:rPr>
          <w:rFonts w:cstheme="minorHAnsi"/>
        </w:rPr>
        <w:t>,</w:t>
      </w:r>
      <w:r w:rsidRPr="00A87C07">
        <w:rPr>
          <w:rFonts w:cstheme="minorHAnsi"/>
        </w:rPr>
        <w:t xml:space="preserve"> Nahar L</w:t>
      </w:r>
      <w:r w:rsidR="00A87C07" w:rsidRPr="00A87C07">
        <w:rPr>
          <w:rFonts w:cstheme="minorHAnsi"/>
        </w:rPr>
        <w:t>.</w:t>
      </w:r>
      <w:r w:rsidRPr="00A87C07">
        <w:rPr>
          <w:rFonts w:cstheme="minorHAnsi"/>
        </w:rPr>
        <w:t xml:space="preserve"> </w:t>
      </w:r>
      <w:r w:rsidRPr="00A87C07">
        <w:rPr>
          <w:rFonts w:cstheme="minorHAnsi"/>
          <w:i/>
        </w:rPr>
        <w:t>Natural Products Isolation</w:t>
      </w:r>
      <w:r w:rsidRPr="00A87C07">
        <w:rPr>
          <w:rFonts w:cstheme="minorHAnsi"/>
        </w:rPr>
        <w:t>, 3</w:t>
      </w:r>
      <w:r w:rsidRPr="00A87C07">
        <w:rPr>
          <w:rFonts w:cstheme="minorHAnsi"/>
          <w:vertAlign w:val="superscript"/>
        </w:rPr>
        <w:t>rd</w:t>
      </w:r>
      <w:r w:rsidRPr="00A87C07">
        <w:rPr>
          <w:rFonts w:cstheme="minorHAnsi"/>
        </w:rPr>
        <w:t xml:space="preserve"> Edition</w:t>
      </w:r>
      <w:r w:rsidR="00A87C07" w:rsidRPr="00A87C07">
        <w:rPr>
          <w:rFonts w:cstheme="minorHAnsi"/>
        </w:rPr>
        <w:t xml:space="preserve">. </w:t>
      </w:r>
      <w:r w:rsidRPr="00A87C07">
        <w:rPr>
          <w:rFonts w:cstheme="minorHAnsi"/>
        </w:rPr>
        <w:t>Humana Press – Springer-Verlag, New Jersey, USA</w:t>
      </w:r>
      <w:r w:rsidR="00A87C07" w:rsidRPr="00A87C07">
        <w:rPr>
          <w:rFonts w:cstheme="minorHAnsi"/>
        </w:rPr>
        <w:t>, 2012.</w:t>
      </w:r>
    </w:p>
    <w:p w:rsidR="00641D6E" w:rsidRDefault="00641D6E">
      <w:pPr>
        <w:rPr>
          <w:rFonts w:cstheme="minorHAnsi"/>
        </w:rPr>
      </w:pPr>
      <w:r>
        <w:rPr>
          <w:rFonts w:cstheme="minorHAnsi"/>
        </w:rPr>
        <w:br w:type="page"/>
      </w:r>
    </w:p>
    <w:p w:rsidR="009B683B" w:rsidRDefault="009B683B" w:rsidP="00641D6E">
      <w:pPr>
        <w:spacing w:after="0"/>
        <w:jc w:val="both"/>
        <w:rPr>
          <w:rFonts w:cstheme="minorHAnsi"/>
          <w:b/>
          <w:sz w:val="24"/>
          <w:szCs w:val="24"/>
        </w:rPr>
      </w:pPr>
    </w:p>
    <w:p w:rsidR="00641D6E" w:rsidRDefault="00641D6E" w:rsidP="00641D6E">
      <w:pPr>
        <w:spacing w:after="0"/>
        <w:jc w:val="both"/>
        <w:rPr>
          <w:rFonts w:cstheme="minorHAnsi"/>
          <w:b/>
          <w:sz w:val="24"/>
          <w:szCs w:val="24"/>
        </w:rPr>
      </w:pPr>
      <w:r w:rsidRPr="009B683B">
        <w:rPr>
          <w:rFonts w:cstheme="minorHAnsi"/>
          <w:b/>
          <w:sz w:val="24"/>
          <w:szCs w:val="24"/>
        </w:rPr>
        <w:t xml:space="preserve">Preferred type of presentation </w:t>
      </w:r>
      <w:r w:rsidR="009B683B">
        <w:rPr>
          <w:rFonts w:cstheme="minorHAnsi"/>
          <w:b/>
          <w:sz w:val="24"/>
          <w:szCs w:val="24"/>
        </w:rPr>
        <w:t>(</w:t>
      </w:r>
      <w:r w:rsidR="009B683B" w:rsidRPr="009B683B">
        <w:rPr>
          <w:rFonts w:cstheme="minorHAnsi"/>
          <w:b/>
          <w:i/>
          <w:sz w:val="24"/>
          <w:szCs w:val="24"/>
        </w:rPr>
        <w:t>please tick one box only</w:t>
      </w:r>
      <w:r w:rsidR="009B683B">
        <w:rPr>
          <w:rFonts w:cstheme="minorHAnsi"/>
          <w:b/>
          <w:sz w:val="24"/>
          <w:szCs w:val="24"/>
        </w:rPr>
        <w:t>)</w:t>
      </w:r>
    </w:p>
    <w:p w:rsidR="008F324B" w:rsidRPr="008F324B" w:rsidRDefault="008F324B" w:rsidP="00641D6E">
      <w:pPr>
        <w:spacing w:after="0"/>
        <w:jc w:val="both"/>
        <w:rPr>
          <w:rFonts w:cstheme="minorHAnsi"/>
          <w:sz w:val="24"/>
          <w:szCs w:val="24"/>
        </w:rPr>
      </w:pPr>
      <w:sdt>
        <w:sdtPr>
          <w:rPr>
            <w:rFonts w:ascii="MS Gothic" w:eastAsia="MS Gothic" w:hAnsi="MS Gothic" w:cs="MS Gothic" w:hint="eastAsia"/>
            <w:sz w:val="24"/>
            <w:szCs w:val="24"/>
          </w:rPr>
          <w:id w:val="-133483834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MS Gothic" w:eastAsia="MS Gothic" w:hAnsi="MS Gothic" w:cs="MS Gothic" w:hint="eastAsia"/>
          <w:sz w:val="24"/>
          <w:szCs w:val="24"/>
        </w:rPr>
        <w:t xml:space="preserve"> </w:t>
      </w:r>
      <w:r>
        <w:rPr>
          <w:rFonts w:cstheme="minorHAnsi"/>
          <w:sz w:val="24"/>
          <w:szCs w:val="24"/>
        </w:rPr>
        <w:t>Plenary</w:t>
      </w:r>
      <w:bookmarkStart w:id="0" w:name="_GoBack"/>
      <w:bookmarkEnd w:id="0"/>
      <w:r w:rsidRPr="00F22C08">
        <w:rPr>
          <w:rFonts w:cstheme="minorHAnsi"/>
          <w:sz w:val="24"/>
          <w:szCs w:val="24"/>
        </w:rPr>
        <w:t xml:space="preserve"> lecture</w:t>
      </w:r>
      <w:r w:rsidRPr="00F22C08">
        <w:rPr>
          <w:rFonts w:cstheme="minorHAnsi"/>
          <w:sz w:val="24"/>
          <w:szCs w:val="24"/>
        </w:rPr>
        <w:tab/>
      </w:r>
    </w:p>
    <w:sdt>
      <w:sdtPr>
        <w:rPr>
          <w:rFonts w:ascii="MS Gothic" w:eastAsia="MS Gothic" w:hAnsi="MS Gothic" w:cs="MS Gothic" w:hint="eastAsia"/>
          <w:sz w:val="24"/>
          <w:szCs w:val="24"/>
        </w:rPr>
        <w:id w:val="1638526103"/>
        <w:lock w:val="contentLocked"/>
        <w:placeholder>
          <w:docPart w:val="DefaultPlaceholder_-1854013440"/>
        </w:placeholder>
        <w:group/>
      </w:sdtPr>
      <w:sdtEndPr>
        <w:rPr>
          <w:rFonts w:asciiTheme="minorHAnsi" w:eastAsiaTheme="minorHAnsi" w:hAnsiTheme="minorHAnsi" w:cstheme="minorHAnsi" w:hint="default"/>
        </w:rPr>
      </w:sdtEndPr>
      <w:sdtContent>
        <w:p w:rsidR="00641D6E" w:rsidRDefault="00D25AEA" w:rsidP="00641D6E">
          <w:pPr>
            <w:spacing w:after="0"/>
            <w:jc w:val="both"/>
            <w:rPr>
              <w:rFonts w:cstheme="minorHAnsi"/>
              <w:sz w:val="24"/>
              <w:szCs w:val="24"/>
            </w:rPr>
          </w:pPr>
          <w:sdt>
            <w:sdtPr>
              <w:rPr>
                <w:rFonts w:ascii="MS Gothic" w:eastAsia="MS Gothic" w:hAnsi="MS Gothic" w:cs="MS Gothic" w:hint="eastAsia"/>
                <w:sz w:val="24"/>
                <w:szCs w:val="24"/>
              </w:rPr>
              <w:id w:val="904497375"/>
              <w14:checkbox>
                <w14:checked w14:val="0"/>
                <w14:checkedState w14:val="2612" w14:font="MS Gothic"/>
                <w14:uncheckedState w14:val="2610" w14:font="MS Gothic"/>
              </w14:checkbox>
            </w:sdtPr>
            <w:sdtEndPr/>
            <w:sdtContent>
              <w:r w:rsidR="008F324B">
                <w:rPr>
                  <w:rFonts w:ascii="MS Gothic" w:eastAsia="MS Gothic" w:hAnsi="MS Gothic" w:cs="MS Gothic" w:hint="eastAsia"/>
                  <w:sz w:val="24"/>
                  <w:szCs w:val="24"/>
                </w:rPr>
                <w:t>☐</w:t>
              </w:r>
            </w:sdtContent>
          </w:sdt>
          <w:r w:rsidR="00641D6E">
            <w:rPr>
              <w:rFonts w:ascii="MS Gothic" w:eastAsia="MS Gothic" w:hAnsi="MS Gothic" w:cs="MS Gothic" w:hint="eastAsia"/>
              <w:sz w:val="24"/>
              <w:szCs w:val="24"/>
            </w:rPr>
            <w:t xml:space="preserve"> </w:t>
          </w:r>
          <w:r w:rsidR="00641D6E" w:rsidRPr="00F22C08">
            <w:rPr>
              <w:rFonts w:cstheme="minorHAnsi"/>
              <w:sz w:val="24"/>
              <w:szCs w:val="24"/>
            </w:rPr>
            <w:t>Short lecture</w:t>
          </w:r>
          <w:r w:rsidR="00641D6E" w:rsidRPr="00F22C08">
            <w:rPr>
              <w:rFonts w:cstheme="minorHAnsi"/>
              <w:sz w:val="24"/>
              <w:szCs w:val="24"/>
            </w:rPr>
            <w:tab/>
          </w:r>
        </w:p>
        <w:p w:rsidR="00641D6E" w:rsidRPr="00F22C08" w:rsidRDefault="00D25AEA" w:rsidP="00641D6E">
          <w:pPr>
            <w:spacing w:after="0"/>
            <w:jc w:val="both"/>
            <w:rPr>
              <w:rFonts w:cstheme="minorHAnsi"/>
              <w:sz w:val="24"/>
              <w:szCs w:val="24"/>
            </w:rPr>
          </w:pPr>
          <w:sdt>
            <w:sdtPr>
              <w:rPr>
                <w:rFonts w:ascii="MS Gothic" w:eastAsia="MS Gothic" w:hAnsi="MS Gothic" w:cs="MS Gothic" w:hint="eastAsia"/>
                <w:sz w:val="24"/>
                <w:szCs w:val="24"/>
              </w:rPr>
              <w:id w:val="1810974011"/>
              <w14:checkbox>
                <w14:checked w14:val="0"/>
                <w14:checkedState w14:val="2612" w14:font="MS Gothic"/>
                <w14:uncheckedState w14:val="2610" w14:font="MS Gothic"/>
              </w14:checkbox>
            </w:sdtPr>
            <w:sdtEndPr/>
            <w:sdtContent>
              <w:r w:rsidR="00641D6E">
                <w:rPr>
                  <w:rFonts w:ascii="MS Gothic" w:eastAsia="MS Gothic" w:hAnsi="MS Gothic" w:cs="MS Gothic" w:hint="eastAsia"/>
                  <w:sz w:val="24"/>
                  <w:szCs w:val="24"/>
                </w:rPr>
                <w:t>☐</w:t>
              </w:r>
            </w:sdtContent>
          </w:sdt>
          <w:r w:rsidR="00641D6E">
            <w:rPr>
              <w:rFonts w:ascii="MS Gothic" w:eastAsia="MS Gothic" w:hAnsi="MS Gothic" w:cs="MS Gothic" w:hint="eastAsia"/>
              <w:sz w:val="24"/>
              <w:szCs w:val="24"/>
            </w:rPr>
            <w:t xml:space="preserve"> </w:t>
          </w:r>
          <w:r w:rsidR="00641D6E" w:rsidRPr="00F22C08">
            <w:rPr>
              <w:rFonts w:cstheme="minorHAnsi"/>
              <w:sz w:val="24"/>
              <w:szCs w:val="24"/>
            </w:rPr>
            <w:t>Poster</w:t>
          </w:r>
        </w:p>
        <w:p w:rsidR="00641D6E" w:rsidRPr="00F22C08" w:rsidRDefault="00D25AEA" w:rsidP="00641D6E">
          <w:pPr>
            <w:jc w:val="both"/>
            <w:rPr>
              <w:rFonts w:eastAsia="MS Mincho" w:cstheme="minorHAnsi"/>
              <w:sz w:val="24"/>
              <w:szCs w:val="24"/>
            </w:rPr>
          </w:pPr>
          <w:sdt>
            <w:sdtPr>
              <w:rPr>
                <w:rFonts w:ascii="MS Gothic" w:eastAsia="MS Gothic" w:hAnsi="MS Gothic" w:cs="MS Gothic" w:hint="eastAsia"/>
                <w:sz w:val="24"/>
                <w:szCs w:val="24"/>
              </w:rPr>
              <w:id w:val="863477753"/>
              <w14:checkbox>
                <w14:checked w14:val="0"/>
                <w14:checkedState w14:val="2612" w14:font="MS Gothic"/>
                <w14:uncheckedState w14:val="2610" w14:font="MS Gothic"/>
              </w14:checkbox>
            </w:sdtPr>
            <w:sdtEndPr/>
            <w:sdtContent>
              <w:r w:rsidR="009B683B">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sidRPr="00F22C08">
            <w:rPr>
              <w:rFonts w:cstheme="minorHAnsi"/>
              <w:sz w:val="24"/>
              <w:szCs w:val="24"/>
            </w:rPr>
            <w:t>Young Researchers’ presentation</w:t>
          </w:r>
          <w:r w:rsidR="009B683B">
            <w:rPr>
              <w:rFonts w:cstheme="minorHAnsi"/>
              <w:sz w:val="24"/>
              <w:szCs w:val="24"/>
            </w:rPr>
            <w:t>*</w:t>
          </w:r>
          <w:r w:rsidR="00641D6E" w:rsidRPr="00F22C08">
            <w:rPr>
              <w:rFonts w:cstheme="minorHAnsi"/>
              <w:sz w:val="24"/>
              <w:szCs w:val="24"/>
            </w:rPr>
            <w:t xml:space="preserve"> </w:t>
          </w:r>
        </w:p>
      </w:sdtContent>
    </w:sdt>
    <w:p w:rsidR="00641D6E" w:rsidRPr="0083710F" w:rsidRDefault="009B683B" w:rsidP="00641D6E">
      <w:pPr>
        <w:jc w:val="both"/>
        <w:rPr>
          <w:rFonts w:cstheme="minorHAnsi"/>
          <w:sz w:val="24"/>
          <w:szCs w:val="24"/>
        </w:rPr>
      </w:pPr>
      <w:r>
        <w:rPr>
          <w:rFonts w:cstheme="minorHAnsi"/>
          <w:sz w:val="24"/>
          <w:szCs w:val="24"/>
        </w:rPr>
        <w:t>*</w:t>
      </w:r>
      <w:r w:rsidR="00641D6E" w:rsidRPr="00F22C08">
        <w:rPr>
          <w:rFonts w:cstheme="minorHAnsi"/>
          <w:sz w:val="24"/>
          <w:szCs w:val="24"/>
        </w:rPr>
        <w:t>Students (doctoral, masters and undergraduate students) and researchers under 30 years will be considered as Young Researchers in this respect.</w:t>
      </w:r>
    </w:p>
    <w:p w:rsidR="009B683B" w:rsidRDefault="009B683B" w:rsidP="00641D6E">
      <w:pPr>
        <w:rPr>
          <w:bCs/>
          <w:sz w:val="24"/>
        </w:rPr>
      </w:pPr>
    </w:p>
    <w:p w:rsidR="00641D6E" w:rsidRPr="009B683B" w:rsidRDefault="00641D6E" w:rsidP="00641D6E">
      <w:pPr>
        <w:rPr>
          <w:b/>
          <w:sz w:val="24"/>
        </w:rPr>
      </w:pPr>
      <w:r w:rsidRPr="009B683B">
        <w:rPr>
          <w:b/>
          <w:bCs/>
          <w:sz w:val="24"/>
        </w:rPr>
        <w:t xml:space="preserve">Scientific </w:t>
      </w:r>
      <w:r w:rsidR="009B683B">
        <w:rPr>
          <w:b/>
          <w:bCs/>
          <w:sz w:val="24"/>
        </w:rPr>
        <w:t>t</w:t>
      </w:r>
      <w:r w:rsidRPr="009B683B">
        <w:rPr>
          <w:b/>
          <w:bCs/>
          <w:sz w:val="24"/>
        </w:rPr>
        <w:t>opic</w:t>
      </w:r>
      <w:r w:rsidR="009B683B">
        <w:rPr>
          <w:b/>
          <w:bCs/>
          <w:sz w:val="24"/>
        </w:rPr>
        <w:t xml:space="preserve"> the presentation </w:t>
      </w:r>
      <w:r w:rsidR="009B683B">
        <w:rPr>
          <w:rFonts w:cstheme="minorHAnsi"/>
          <w:b/>
          <w:sz w:val="24"/>
          <w:szCs w:val="24"/>
        </w:rPr>
        <w:t>(</w:t>
      </w:r>
      <w:r w:rsidR="009B683B" w:rsidRPr="009B683B">
        <w:rPr>
          <w:rFonts w:cstheme="minorHAnsi"/>
          <w:b/>
          <w:i/>
          <w:sz w:val="24"/>
          <w:szCs w:val="24"/>
        </w:rPr>
        <w:t>please tick one box only</w:t>
      </w:r>
      <w:r w:rsidR="009B683B">
        <w:rPr>
          <w:rFonts w:cstheme="minorHAnsi"/>
          <w:b/>
          <w:sz w:val="24"/>
          <w:szCs w:val="24"/>
        </w:rPr>
        <w:t>)</w:t>
      </w:r>
    </w:p>
    <w:sdt>
      <w:sdtPr>
        <w:rPr>
          <w:rFonts w:ascii="MS Gothic" w:eastAsia="MS Gothic" w:hAnsi="MS Gothic" w:cs="MS Gothic" w:hint="eastAsia"/>
          <w:sz w:val="24"/>
          <w:szCs w:val="24"/>
        </w:rPr>
        <w:id w:val="-1263075374"/>
        <w:lock w:val="contentLocked"/>
        <w:placeholder>
          <w:docPart w:val="DefaultPlaceholder_-1854013440"/>
        </w:placeholder>
        <w:group/>
      </w:sdtPr>
      <w:sdtEndPr>
        <w:rPr>
          <w:rFonts w:asciiTheme="minorHAnsi" w:eastAsiaTheme="minorHAnsi" w:hAnsiTheme="minorHAnsi" w:cstheme="minorHAnsi" w:hint="default"/>
        </w:rPr>
      </w:sdtEndPr>
      <w:sdtContent>
        <w:p w:rsidR="00641D6E" w:rsidRPr="00F22C08" w:rsidRDefault="00D25AEA" w:rsidP="00641D6E">
          <w:pPr>
            <w:spacing w:after="0"/>
            <w:rPr>
              <w:sz w:val="24"/>
            </w:rPr>
          </w:pPr>
          <w:sdt>
            <w:sdtPr>
              <w:rPr>
                <w:rFonts w:ascii="MS Gothic" w:eastAsia="MS Gothic" w:hAnsi="MS Gothic" w:cs="MS Gothic" w:hint="eastAsia"/>
                <w:sz w:val="24"/>
                <w:szCs w:val="24"/>
              </w:rPr>
              <w:id w:val="697057471"/>
              <w14:checkbox>
                <w14:checked w14:val="0"/>
                <w14:checkedState w14:val="2612" w14:font="MS Gothic"/>
                <w14:uncheckedState w14:val="2610" w14:font="MS Gothic"/>
              </w14:checkbox>
            </w:sdtPr>
            <w:sdtEndPr/>
            <w:sdtContent>
              <w:r w:rsidR="009B683B">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sidRPr="00F22C08">
            <w:rPr>
              <w:sz w:val="24"/>
              <w:lang w:val="en-US"/>
            </w:rPr>
            <w:t>Plant Biochemistry</w:t>
          </w:r>
        </w:p>
        <w:p w:rsidR="00641D6E" w:rsidRPr="00F22C08" w:rsidRDefault="00D25AEA" w:rsidP="00641D6E">
          <w:pPr>
            <w:spacing w:after="0"/>
            <w:rPr>
              <w:sz w:val="24"/>
            </w:rPr>
          </w:pPr>
          <w:sdt>
            <w:sdtPr>
              <w:rPr>
                <w:rFonts w:ascii="MS Gothic" w:eastAsia="MS Gothic" w:hAnsi="MS Gothic" w:cs="MS Gothic" w:hint="eastAsia"/>
                <w:sz w:val="24"/>
                <w:szCs w:val="24"/>
              </w:rPr>
              <w:id w:val="592520381"/>
              <w14:checkbox>
                <w14:checked w14:val="0"/>
                <w14:checkedState w14:val="2612" w14:font="MS Gothic"/>
                <w14:uncheckedState w14:val="2610" w14:font="MS Gothic"/>
              </w14:checkbox>
            </w:sdtPr>
            <w:sdtEndPr/>
            <w:sdtContent>
              <w:r w:rsidR="009B683B">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sidRPr="00F22C08">
            <w:rPr>
              <w:sz w:val="24"/>
              <w:lang w:val="en-US"/>
            </w:rPr>
            <w:t>Molecular Biology</w:t>
          </w:r>
        </w:p>
        <w:p w:rsidR="00641D6E" w:rsidRPr="00F22C08" w:rsidRDefault="00D25AEA" w:rsidP="00641D6E">
          <w:pPr>
            <w:spacing w:after="0"/>
            <w:rPr>
              <w:sz w:val="24"/>
            </w:rPr>
          </w:pPr>
          <w:sdt>
            <w:sdtPr>
              <w:rPr>
                <w:rFonts w:ascii="MS Gothic" w:eastAsia="MS Gothic" w:hAnsi="MS Gothic" w:cs="MS Gothic" w:hint="eastAsia"/>
                <w:sz w:val="24"/>
                <w:szCs w:val="24"/>
              </w:rPr>
              <w:id w:val="-1476372528"/>
              <w14:checkbox>
                <w14:checked w14:val="0"/>
                <w14:checkedState w14:val="2612" w14:font="MS Gothic"/>
                <w14:uncheckedState w14:val="2610" w14:font="MS Gothic"/>
              </w14:checkbox>
            </w:sdtPr>
            <w:sdtEndPr/>
            <w:sdtContent>
              <w:r w:rsidR="00641D6E">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sidRPr="00F22C08">
            <w:rPr>
              <w:sz w:val="24"/>
              <w:lang w:val="en-US"/>
            </w:rPr>
            <w:t>Natural Products Chemistry</w:t>
          </w:r>
        </w:p>
        <w:p w:rsidR="00641D6E" w:rsidRPr="00F22C08" w:rsidRDefault="00D25AEA" w:rsidP="00641D6E">
          <w:pPr>
            <w:spacing w:after="0"/>
            <w:rPr>
              <w:sz w:val="24"/>
            </w:rPr>
          </w:pPr>
          <w:sdt>
            <w:sdtPr>
              <w:rPr>
                <w:rFonts w:ascii="MS Gothic" w:eastAsia="MS Gothic" w:hAnsi="MS Gothic" w:cs="MS Gothic" w:hint="eastAsia"/>
                <w:sz w:val="24"/>
                <w:szCs w:val="24"/>
              </w:rPr>
              <w:id w:val="510649104"/>
              <w14:checkbox>
                <w14:checked w14:val="0"/>
                <w14:checkedState w14:val="2612" w14:font="MS Gothic"/>
                <w14:uncheckedState w14:val="2610" w14:font="MS Gothic"/>
              </w14:checkbox>
            </w:sdtPr>
            <w:sdtEndPr/>
            <w:sdtContent>
              <w:r w:rsidR="00641D6E">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sidRPr="00F22C08">
            <w:rPr>
              <w:sz w:val="24"/>
              <w:lang w:val="en-US"/>
            </w:rPr>
            <w:t>Metabolomics</w:t>
          </w:r>
        </w:p>
        <w:p w:rsidR="00641D6E" w:rsidRPr="00F22C08" w:rsidRDefault="00D25AEA" w:rsidP="00641D6E">
          <w:pPr>
            <w:spacing w:after="0"/>
            <w:rPr>
              <w:sz w:val="24"/>
            </w:rPr>
          </w:pPr>
          <w:sdt>
            <w:sdtPr>
              <w:rPr>
                <w:rFonts w:ascii="MS Gothic" w:eastAsia="MS Gothic" w:hAnsi="MS Gothic" w:cs="MS Gothic" w:hint="eastAsia"/>
                <w:sz w:val="24"/>
                <w:szCs w:val="24"/>
              </w:rPr>
              <w:id w:val="1184715524"/>
              <w14:checkbox>
                <w14:checked w14:val="0"/>
                <w14:checkedState w14:val="2612" w14:font="MS Gothic"/>
                <w14:uncheckedState w14:val="2610" w14:font="MS Gothic"/>
              </w14:checkbox>
            </w:sdtPr>
            <w:sdtEndPr/>
            <w:sdtContent>
              <w:r w:rsidR="00641D6E">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sidRPr="00F22C08">
            <w:rPr>
              <w:sz w:val="24"/>
              <w:lang w:val="en-US"/>
            </w:rPr>
            <w:t>Phytochemical Analysis</w:t>
          </w:r>
        </w:p>
        <w:p w:rsidR="00641D6E" w:rsidRPr="00F22C08" w:rsidRDefault="00D25AEA" w:rsidP="00641D6E">
          <w:pPr>
            <w:spacing w:after="0"/>
            <w:rPr>
              <w:sz w:val="24"/>
            </w:rPr>
          </w:pPr>
          <w:sdt>
            <w:sdtPr>
              <w:rPr>
                <w:rFonts w:ascii="MS Gothic" w:eastAsia="MS Gothic" w:hAnsi="MS Gothic" w:cs="MS Gothic" w:hint="eastAsia"/>
                <w:sz w:val="24"/>
                <w:szCs w:val="24"/>
              </w:rPr>
              <w:id w:val="88747118"/>
              <w14:checkbox>
                <w14:checked w14:val="0"/>
                <w14:checkedState w14:val="2612" w14:font="MS Gothic"/>
                <w14:uncheckedState w14:val="2610" w14:font="MS Gothic"/>
              </w14:checkbox>
            </w:sdtPr>
            <w:sdtEndPr/>
            <w:sdtContent>
              <w:r w:rsidR="00641D6E">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sidRPr="00F22C08">
            <w:rPr>
              <w:sz w:val="24"/>
              <w:lang w:val="en-US"/>
            </w:rPr>
            <w:t>Bioactivity of Natural Products</w:t>
          </w:r>
        </w:p>
        <w:p w:rsidR="00641D6E" w:rsidRPr="00F22C08" w:rsidRDefault="00D25AEA" w:rsidP="00641D6E">
          <w:pPr>
            <w:spacing w:after="0"/>
            <w:rPr>
              <w:sz w:val="24"/>
            </w:rPr>
          </w:pPr>
          <w:sdt>
            <w:sdtPr>
              <w:rPr>
                <w:rFonts w:ascii="MS Gothic" w:eastAsia="MS Gothic" w:hAnsi="MS Gothic" w:cs="MS Gothic" w:hint="eastAsia"/>
                <w:sz w:val="24"/>
                <w:szCs w:val="24"/>
              </w:rPr>
              <w:id w:val="-813872504"/>
              <w14:checkbox>
                <w14:checked w14:val="0"/>
                <w14:checkedState w14:val="2612" w14:font="MS Gothic"/>
                <w14:uncheckedState w14:val="2610" w14:font="MS Gothic"/>
              </w14:checkbox>
            </w:sdtPr>
            <w:sdtEndPr/>
            <w:sdtContent>
              <w:r w:rsidR="00641D6E">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sidRPr="00F22C08">
            <w:rPr>
              <w:sz w:val="24"/>
              <w:lang w:val="en-US"/>
            </w:rPr>
            <w:t>Pharmacology</w:t>
          </w:r>
        </w:p>
        <w:p w:rsidR="00641D6E" w:rsidRPr="0083710F" w:rsidRDefault="00D25AEA" w:rsidP="00641D6E">
          <w:pPr>
            <w:jc w:val="both"/>
            <w:rPr>
              <w:rFonts w:cstheme="minorHAnsi"/>
              <w:sz w:val="24"/>
              <w:szCs w:val="24"/>
            </w:rPr>
          </w:pPr>
          <w:sdt>
            <w:sdtPr>
              <w:rPr>
                <w:rFonts w:ascii="MS Gothic" w:eastAsia="MS Gothic" w:hAnsi="MS Gothic" w:cs="MS Gothic" w:hint="eastAsia"/>
                <w:sz w:val="24"/>
                <w:szCs w:val="24"/>
              </w:rPr>
              <w:id w:val="-1868360992"/>
              <w14:checkbox>
                <w14:checked w14:val="0"/>
                <w14:checkedState w14:val="2612" w14:font="MS Gothic"/>
                <w14:uncheckedState w14:val="2610" w14:font="MS Gothic"/>
              </w14:checkbox>
            </w:sdtPr>
            <w:sdtEndPr/>
            <w:sdtContent>
              <w:r w:rsidR="00641D6E">
                <w:rPr>
                  <w:rFonts w:ascii="MS Gothic" w:eastAsia="MS Gothic" w:hAnsi="MS Gothic" w:cs="MS Gothic" w:hint="eastAsia"/>
                  <w:sz w:val="24"/>
                  <w:szCs w:val="24"/>
                </w:rPr>
                <w:t>☐</w:t>
              </w:r>
            </w:sdtContent>
          </w:sdt>
          <w:r w:rsidR="00641D6E">
            <w:rPr>
              <w:rFonts w:ascii="MS Gothic" w:eastAsia="MS Gothic" w:hAnsi="MS Gothic" w:cs="MS Gothic"/>
              <w:sz w:val="24"/>
              <w:szCs w:val="24"/>
            </w:rPr>
            <w:t xml:space="preserve"> </w:t>
          </w:r>
          <w:r w:rsidR="00641D6E">
            <w:rPr>
              <w:rFonts w:cstheme="minorHAnsi"/>
              <w:sz w:val="24"/>
              <w:szCs w:val="24"/>
            </w:rPr>
            <w:t>Other</w:t>
          </w:r>
        </w:p>
      </w:sdtContent>
    </w:sdt>
    <w:p w:rsidR="00653B21" w:rsidRPr="00641D6E" w:rsidRDefault="00653B21" w:rsidP="00641D6E">
      <w:pPr>
        <w:jc w:val="both"/>
        <w:rPr>
          <w:rFonts w:cstheme="minorHAnsi"/>
        </w:rPr>
      </w:pPr>
    </w:p>
    <w:sectPr w:rsidR="00653B21" w:rsidRPr="00641D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EA" w:rsidRDefault="00D25AEA" w:rsidP="00481F3A">
      <w:pPr>
        <w:spacing w:after="0" w:line="240" w:lineRule="auto"/>
      </w:pPr>
      <w:r>
        <w:separator/>
      </w:r>
    </w:p>
  </w:endnote>
  <w:endnote w:type="continuationSeparator" w:id="0">
    <w:p w:rsidR="00D25AEA" w:rsidRDefault="00D25AEA" w:rsidP="0048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li">
    <w:altName w:val="Calibri"/>
    <w:charset w:val="EE"/>
    <w:family w:val="auto"/>
    <w:pitch w:val="variable"/>
    <w:sig w:usb0="A00000EF" w:usb1="40002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EA" w:rsidRDefault="00D25AEA" w:rsidP="00481F3A">
      <w:pPr>
        <w:spacing w:after="0" w:line="240" w:lineRule="auto"/>
      </w:pPr>
      <w:r>
        <w:separator/>
      </w:r>
    </w:p>
  </w:footnote>
  <w:footnote w:type="continuationSeparator" w:id="0">
    <w:p w:rsidR="00D25AEA" w:rsidRDefault="00D25AEA" w:rsidP="00481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3A" w:rsidRPr="00481F3A" w:rsidRDefault="00481F3A">
    <w:pPr>
      <w:pStyle w:val="lfej"/>
      <w:rPr>
        <w:rStyle w:val="Kiemels2"/>
        <w:rFonts w:ascii="Muli" w:hAnsi="Muli"/>
        <w:color w:val="666666"/>
        <w:sz w:val="20"/>
        <w:shd w:val="clear" w:color="auto" w:fill="FFFFFF"/>
      </w:rPr>
    </w:pPr>
    <w:r w:rsidRPr="00481F3A">
      <w:rPr>
        <w:rStyle w:val="Kiemels2"/>
        <w:rFonts w:ascii="Muli" w:hAnsi="Muli"/>
        <w:color w:val="666666"/>
        <w:sz w:val="20"/>
        <w:shd w:val="clear" w:color="auto" w:fill="FFFFFF"/>
      </w:rPr>
      <w:t>Trends in Natural Product Research -</w:t>
    </w:r>
    <w:r w:rsidRPr="00481F3A">
      <w:rPr>
        <w:rFonts w:ascii="Muli" w:hAnsi="Muli"/>
        <w:b/>
        <w:bCs/>
        <w:color w:val="666666"/>
        <w:sz w:val="20"/>
        <w:shd w:val="clear" w:color="auto" w:fill="FFFFFF"/>
      </w:rPr>
      <w:br/>
    </w:r>
    <w:r w:rsidRPr="00481F3A">
      <w:rPr>
        <w:rStyle w:val="Kiemels2"/>
        <w:rFonts w:ascii="Muli" w:hAnsi="Muli"/>
        <w:color w:val="666666"/>
        <w:sz w:val="20"/>
        <w:shd w:val="clear" w:color="auto" w:fill="FFFFFF"/>
      </w:rPr>
      <w:t>PSE Young Scientists’ Meeting on Biochemistry, Molecular Aspects and Pharmacology of Bioactive Natural Products</w:t>
    </w:r>
    <w:r w:rsidRPr="00481F3A">
      <w:rPr>
        <w:rFonts w:ascii="Muli" w:hAnsi="Muli"/>
        <w:color w:val="666666"/>
        <w:sz w:val="20"/>
      </w:rPr>
      <w:br/>
    </w:r>
    <w:r w:rsidRPr="00481F3A">
      <w:rPr>
        <w:rStyle w:val="Kiemels2"/>
        <w:rFonts w:ascii="Muli" w:hAnsi="Muli"/>
        <w:color w:val="666666"/>
        <w:sz w:val="20"/>
        <w:shd w:val="clear" w:color="auto" w:fill="FFFFFF"/>
      </w:rPr>
      <w:t>BUDAPEST, June 19-22, 2019</w:t>
    </w:r>
  </w:p>
  <w:p w:rsidR="00481F3A" w:rsidRDefault="00481F3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859"/>
    <w:multiLevelType w:val="hybridMultilevel"/>
    <w:tmpl w:val="4E4AF14C"/>
    <w:lvl w:ilvl="0" w:tplc="8838671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E4"/>
    <w:rsid w:val="000C2F99"/>
    <w:rsid w:val="000C7198"/>
    <w:rsid w:val="000E084C"/>
    <w:rsid w:val="00154D67"/>
    <w:rsid w:val="001E03A0"/>
    <w:rsid w:val="00256703"/>
    <w:rsid w:val="00261351"/>
    <w:rsid w:val="002849F1"/>
    <w:rsid w:val="00364CCC"/>
    <w:rsid w:val="003C16A6"/>
    <w:rsid w:val="00401571"/>
    <w:rsid w:val="00453339"/>
    <w:rsid w:val="004609D5"/>
    <w:rsid w:val="00471079"/>
    <w:rsid w:val="00481F3A"/>
    <w:rsid w:val="004B50EE"/>
    <w:rsid w:val="005B06DC"/>
    <w:rsid w:val="006141D1"/>
    <w:rsid w:val="006219F0"/>
    <w:rsid w:val="00641D6E"/>
    <w:rsid w:val="00653B21"/>
    <w:rsid w:val="007328ED"/>
    <w:rsid w:val="0077052D"/>
    <w:rsid w:val="007717A8"/>
    <w:rsid w:val="007A735E"/>
    <w:rsid w:val="008019BE"/>
    <w:rsid w:val="0080485C"/>
    <w:rsid w:val="00856D2C"/>
    <w:rsid w:val="0088087D"/>
    <w:rsid w:val="008F324B"/>
    <w:rsid w:val="00902602"/>
    <w:rsid w:val="00973613"/>
    <w:rsid w:val="009B683B"/>
    <w:rsid w:val="009D0D87"/>
    <w:rsid w:val="00A87C07"/>
    <w:rsid w:val="00A91B37"/>
    <w:rsid w:val="00B100E4"/>
    <w:rsid w:val="00B91AA5"/>
    <w:rsid w:val="00BD6E3F"/>
    <w:rsid w:val="00BE776F"/>
    <w:rsid w:val="00BF415D"/>
    <w:rsid w:val="00C01C7A"/>
    <w:rsid w:val="00C10583"/>
    <w:rsid w:val="00D25AEA"/>
    <w:rsid w:val="00D70CEE"/>
    <w:rsid w:val="00D83832"/>
    <w:rsid w:val="00DB23AF"/>
    <w:rsid w:val="00DB4D5E"/>
    <w:rsid w:val="00E325DB"/>
    <w:rsid w:val="00EE77FC"/>
    <w:rsid w:val="00F0505B"/>
    <w:rsid w:val="00F222A6"/>
    <w:rsid w:val="00F22883"/>
    <w:rsid w:val="00F25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8DF7"/>
  <w15:chartTrackingRefBased/>
  <w15:docId w15:val="{F8F944A2-18FE-4256-8C9D-F749E4D3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653B21"/>
    <w:rPr>
      <w:i/>
      <w:iCs/>
    </w:rPr>
  </w:style>
  <w:style w:type="character" w:styleId="Hiperhivatkozs">
    <w:name w:val="Hyperlink"/>
    <w:basedOn w:val="Bekezdsalapbettpusa"/>
    <w:uiPriority w:val="99"/>
    <w:unhideWhenUsed/>
    <w:rsid w:val="00BF415D"/>
    <w:rPr>
      <w:color w:val="0000FF"/>
      <w:u w:val="single"/>
    </w:rPr>
  </w:style>
  <w:style w:type="paragraph" w:styleId="Listaszerbekezds">
    <w:name w:val="List Paragraph"/>
    <w:basedOn w:val="Norml"/>
    <w:uiPriority w:val="34"/>
    <w:qFormat/>
    <w:rsid w:val="007328ED"/>
    <w:pPr>
      <w:ind w:left="720"/>
      <w:contextualSpacing/>
    </w:pPr>
  </w:style>
  <w:style w:type="paragraph" w:styleId="Nincstrkz">
    <w:name w:val="No Spacing"/>
    <w:uiPriority w:val="1"/>
    <w:qFormat/>
    <w:rsid w:val="00856D2C"/>
    <w:pPr>
      <w:spacing w:after="0" w:line="240" w:lineRule="auto"/>
    </w:pPr>
  </w:style>
  <w:style w:type="character" w:styleId="Feloldatlanmegemlts">
    <w:name w:val="Unresolved Mention"/>
    <w:basedOn w:val="Bekezdsalapbettpusa"/>
    <w:uiPriority w:val="99"/>
    <w:semiHidden/>
    <w:unhideWhenUsed/>
    <w:rsid w:val="00A87C07"/>
    <w:rPr>
      <w:color w:val="605E5C"/>
      <w:shd w:val="clear" w:color="auto" w:fill="E1DFDD"/>
    </w:rPr>
  </w:style>
  <w:style w:type="paragraph" w:styleId="lfej">
    <w:name w:val="header"/>
    <w:basedOn w:val="Norml"/>
    <w:link w:val="lfejChar"/>
    <w:uiPriority w:val="99"/>
    <w:unhideWhenUsed/>
    <w:rsid w:val="00481F3A"/>
    <w:pPr>
      <w:tabs>
        <w:tab w:val="center" w:pos="4536"/>
        <w:tab w:val="right" w:pos="9072"/>
      </w:tabs>
      <w:spacing w:after="0" w:line="240" w:lineRule="auto"/>
    </w:pPr>
  </w:style>
  <w:style w:type="character" w:customStyle="1" w:styleId="lfejChar">
    <w:name w:val="Élőfej Char"/>
    <w:basedOn w:val="Bekezdsalapbettpusa"/>
    <w:link w:val="lfej"/>
    <w:uiPriority w:val="99"/>
    <w:rsid w:val="00481F3A"/>
  </w:style>
  <w:style w:type="paragraph" w:styleId="llb">
    <w:name w:val="footer"/>
    <w:basedOn w:val="Norml"/>
    <w:link w:val="llbChar"/>
    <w:uiPriority w:val="99"/>
    <w:unhideWhenUsed/>
    <w:rsid w:val="00481F3A"/>
    <w:pPr>
      <w:tabs>
        <w:tab w:val="center" w:pos="4536"/>
        <w:tab w:val="right" w:pos="9072"/>
      </w:tabs>
      <w:spacing w:after="0" w:line="240" w:lineRule="auto"/>
    </w:pPr>
  </w:style>
  <w:style w:type="character" w:customStyle="1" w:styleId="llbChar">
    <w:name w:val="Élőláb Char"/>
    <w:basedOn w:val="Bekezdsalapbettpusa"/>
    <w:link w:val="llb"/>
    <w:uiPriority w:val="99"/>
    <w:rsid w:val="00481F3A"/>
  </w:style>
  <w:style w:type="character" w:styleId="Kiemels2">
    <w:name w:val="Strong"/>
    <w:basedOn w:val="Bekezdsalapbettpusa"/>
    <w:uiPriority w:val="22"/>
    <w:qFormat/>
    <w:rsid w:val="00481F3A"/>
    <w:rPr>
      <w:b/>
      <w:bCs/>
    </w:rPr>
  </w:style>
  <w:style w:type="character" w:styleId="Helyrzszveg">
    <w:name w:val="Placeholder Text"/>
    <w:basedOn w:val="Bekezdsalapbettpusa"/>
    <w:uiPriority w:val="99"/>
    <w:semiHidden/>
    <w:rsid w:val="009B6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942">
      <w:bodyDiv w:val="1"/>
      <w:marLeft w:val="0"/>
      <w:marRight w:val="0"/>
      <w:marTop w:val="0"/>
      <w:marBottom w:val="0"/>
      <w:divBdr>
        <w:top w:val="none" w:sz="0" w:space="0" w:color="auto"/>
        <w:left w:val="none" w:sz="0" w:space="0" w:color="auto"/>
        <w:bottom w:val="none" w:sz="0" w:space="0" w:color="auto"/>
        <w:right w:val="none" w:sz="0" w:space="0" w:color="auto"/>
      </w:divBdr>
    </w:div>
    <w:div w:id="18098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m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Általános"/>
          <w:gallery w:val="placeholder"/>
        </w:category>
        <w:types>
          <w:type w:val="bbPlcHdr"/>
        </w:types>
        <w:behaviors>
          <w:behavior w:val="content"/>
        </w:behaviors>
        <w:guid w:val="{C526378F-CDB7-4F38-B0FB-0F6A9CBBF93B}"/>
      </w:docPartPr>
      <w:docPartBody>
        <w:p w:rsidR="0011642E" w:rsidRDefault="00087756">
          <w:r w:rsidRPr="00F0379B">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li">
    <w:altName w:val="Calibri"/>
    <w:charset w:val="EE"/>
    <w:family w:val="auto"/>
    <w:pitch w:val="variable"/>
    <w:sig w:usb0="A00000EF" w:usb1="40002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56"/>
    <w:rsid w:val="00087756"/>
    <w:rsid w:val="0011642E"/>
    <w:rsid w:val="001A3617"/>
    <w:rsid w:val="009C0E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877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2439</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Liverpool John Moores University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Tutu Villa</dc:creator>
  <cp:keywords/>
  <dc:description/>
  <cp:lastModifiedBy>Dezső Csupor</cp:lastModifiedBy>
  <cp:revision>4</cp:revision>
  <dcterms:created xsi:type="dcterms:W3CDTF">2019-01-07T14:23:00Z</dcterms:created>
  <dcterms:modified xsi:type="dcterms:W3CDTF">2019-02-27T13:56:00Z</dcterms:modified>
</cp:coreProperties>
</file>